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38"/>
        <w:gridCol w:w="1190"/>
      </w:tblGrid>
      <w:tr w:rsidR="007B2E06" w:rsidRPr="007B2E06" w:rsidTr="007B2E06">
        <w:trPr>
          <w:trHeight w:val="360"/>
        </w:trPr>
        <w:tc>
          <w:tcPr>
            <w:tcW w:w="11680" w:type="dxa"/>
            <w:noWrap/>
            <w:hideMark/>
          </w:tcPr>
          <w:p w:rsidR="007B2E06" w:rsidRPr="007B2E06" w:rsidRDefault="007B2E06" w:rsidP="007B2E06">
            <w:pPr>
              <w:rPr>
                <w:b/>
                <w:bCs/>
              </w:rPr>
            </w:pPr>
            <w:r w:rsidRPr="007B2E06">
              <w:rPr>
                <w:b/>
                <w:bCs/>
              </w:rPr>
              <w:t>PROYECTOS DE ESTIMULO A LA INVESTGACIÓN CONTABLE IMPOSITIVA</w:t>
            </w:r>
          </w:p>
        </w:tc>
        <w:tc>
          <w:tcPr>
            <w:tcW w:w="1720" w:type="dxa"/>
            <w:noWrap/>
            <w:hideMark/>
          </w:tcPr>
          <w:p w:rsidR="007B2E06" w:rsidRPr="007B2E06" w:rsidRDefault="007B2E06" w:rsidP="007B2E06">
            <w:pPr>
              <w:rPr>
                <w:b/>
                <w:bCs/>
              </w:rPr>
            </w:pPr>
          </w:p>
        </w:tc>
      </w:tr>
      <w:tr w:rsidR="007B2E06" w:rsidRPr="007B2E06" w:rsidTr="007B2E06">
        <w:trPr>
          <w:trHeight w:val="270"/>
        </w:trPr>
        <w:tc>
          <w:tcPr>
            <w:tcW w:w="11680" w:type="dxa"/>
            <w:noWrap/>
            <w:hideMark/>
          </w:tcPr>
          <w:p w:rsidR="007B2E06" w:rsidRPr="007B2E06" w:rsidRDefault="007B2E06"/>
        </w:tc>
        <w:tc>
          <w:tcPr>
            <w:tcW w:w="1720" w:type="dxa"/>
            <w:noWrap/>
            <w:hideMark/>
          </w:tcPr>
          <w:p w:rsidR="007B2E06" w:rsidRPr="007B2E06" w:rsidRDefault="007B2E06"/>
        </w:tc>
      </w:tr>
      <w:tr w:rsidR="007B2E06" w:rsidRPr="007B2E06" w:rsidTr="007B2E06">
        <w:trPr>
          <w:trHeight w:val="330"/>
        </w:trPr>
        <w:tc>
          <w:tcPr>
            <w:tcW w:w="11680" w:type="dxa"/>
            <w:noWrap/>
            <w:hideMark/>
          </w:tcPr>
          <w:p w:rsidR="007B2E06" w:rsidRPr="007B2E06" w:rsidRDefault="007B2E06" w:rsidP="007B2E06">
            <w:pPr>
              <w:rPr>
                <w:b/>
                <w:bCs/>
              </w:rPr>
            </w:pPr>
            <w:r w:rsidRPr="007B2E06">
              <w:rPr>
                <w:b/>
                <w:bCs/>
              </w:rPr>
              <w:t xml:space="preserve">Título del Proyecto </w:t>
            </w:r>
          </w:p>
        </w:tc>
        <w:tc>
          <w:tcPr>
            <w:tcW w:w="1720" w:type="dxa"/>
            <w:noWrap/>
            <w:hideMark/>
          </w:tcPr>
          <w:p w:rsidR="007B2E06" w:rsidRPr="007B2E06" w:rsidRDefault="007B2E06" w:rsidP="007B2E06">
            <w:pPr>
              <w:rPr>
                <w:b/>
                <w:bCs/>
              </w:rPr>
            </w:pPr>
            <w:r w:rsidRPr="007B2E06">
              <w:rPr>
                <w:b/>
                <w:bCs/>
              </w:rPr>
              <w:t>Director/a</w:t>
            </w:r>
          </w:p>
        </w:tc>
      </w:tr>
      <w:tr w:rsidR="007B2E06" w:rsidRPr="007B2E06" w:rsidTr="007B2E06">
        <w:trPr>
          <w:trHeight w:val="450"/>
        </w:trPr>
        <w:tc>
          <w:tcPr>
            <w:tcW w:w="11680" w:type="dxa"/>
            <w:vMerge w:val="restart"/>
            <w:hideMark/>
          </w:tcPr>
          <w:p w:rsidR="007B2E06" w:rsidRPr="007B2E06" w:rsidRDefault="007B2E06" w:rsidP="007B2E06">
            <w:r w:rsidRPr="007B2E06">
              <w:t>RECAUDACIÓN TRIBUTARIA EN ARGENTINA. ANÁLISIS ESTADÍSTICO DE LAS VARIABLES INVOLUCRADAS</w:t>
            </w:r>
          </w:p>
        </w:tc>
        <w:tc>
          <w:tcPr>
            <w:tcW w:w="1720" w:type="dxa"/>
            <w:vMerge w:val="restart"/>
            <w:hideMark/>
          </w:tcPr>
          <w:p w:rsidR="007B2E06" w:rsidRPr="007B2E06" w:rsidRDefault="007B2E06" w:rsidP="007B2E06">
            <w:r w:rsidRPr="007B2E06">
              <w:t xml:space="preserve">MARIA SILVINA BECERRA </w:t>
            </w:r>
          </w:p>
        </w:tc>
      </w:tr>
      <w:tr w:rsidR="007B2E06" w:rsidRPr="007B2E06" w:rsidTr="007B2E06">
        <w:trPr>
          <w:trHeight w:val="450"/>
        </w:trPr>
        <w:tc>
          <w:tcPr>
            <w:tcW w:w="11680" w:type="dxa"/>
            <w:vMerge/>
            <w:hideMark/>
          </w:tcPr>
          <w:p w:rsidR="007B2E06" w:rsidRPr="007B2E06" w:rsidRDefault="007B2E06"/>
        </w:tc>
        <w:tc>
          <w:tcPr>
            <w:tcW w:w="1720" w:type="dxa"/>
            <w:vMerge/>
            <w:hideMark/>
          </w:tcPr>
          <w:p w:rsidR="007B2E06" w:rsidRPr="007B2E06" w:rsidRDefault="007B2E06"/>
        </w:tc>
      </w:tr>
      <w:tr w:rsidR="007B2E06" w:rsidRPr="007B2E06" w:rsidTr="007B2E06">
        <w:trPr>
          <w:trHeight w:val="465"/>
        </w:trPr>
        <w:tc>
          <w:tcPr>
            <w:tcW w:w="11680" w:type="dxa"/>
            <w:vMerge/>
            <w:hideMark/>
          </w:tcPr>
          <w:p w:rsidR="007B2E06" w:rsidRPr="007B2E06" w:rsidRDefault="007B2E06"/>
        </w:tc>
        <w:tc>
          <w:tcPr>
            <w:tcW w:w="1720" w:type="dxa"/>
            <w:vMerge/>
            <w:hideMark/>
          </w:tcPr>
          <w:p w:rsidR="007B2E06" w:rsidRPr="007B2E06" w:rsidRDefault="007B2E06"/>
        </w:tc>
      </w:tr>
      <w:tr w:rsidR="007B2E06" w:rsidRPr="007B2E06" w:rsidTr="007B2E06">
        <w:trPr>
          <w:trHeight w:val="450"/>
        </w:trPr>
        <w:tc>
          <w:tcPr>
            <w:tcW w:w="11680" w:type="dxa"/>
            <w:vMerge w:val="restart"/>
            <w:hideMark/>
          </w:tcPr>
          <w:p w:rsidR="007B2E06" w:rsidRPr="007B2E06" w:rsidRDefault="007B2E06" w:rsidP="007B2E06">
            <w:r w:rsidRPr="007B2E06">
              <w:t xml:space="preserve">ANÁLISIS DE COSTOS-BENEFICIOS DE INCORPRAR EN </w:t>
            </w:r>
            <w:proofErr w:type="spellStart"/>
            <w:r w:rsidRPr="007B2E06">
              <w:t>PyMES</w:t>
            </w:r>
            <w:proofErr w:type="spellEnd"/>
            <w:r w:rsidRPr="007B2E06">
              <w:t xml:space="preserve"> EQUIPO DE GENERACIÓN DISTIBUIDA ENTRE LA PROVINCIA DE SAN LUIS Y CORDOBA </w:t>
            </w:r>
          </w:p>
        </w:tc>
        <w:tc>
          <w:tcPr>
            <w:tcW w:w="1720" w:type="dxa"/>
            <w:vMerge w:val="restart"/>
            <w:hideMark/>
          </w:tcPr>
          <w:p w:rsidR="007B2E06" w:rsidRPr="007B2E06" w:rsidRDefault="007B2E06" w:rsidP="007B2E06">
            <w:r w:rsidRPr="007B2E06">
              <w:t xml:space="preserve">Alicia Edith CATUOGNO </w:t>
            </w:r>
          </w:p>
        </w:tc>
      </w:tr>
      <w:tr w:rsidR="007B2E06" w:rsidRPr="007B2E06" w:rsidTr="007B2E06">
        <w:trPr>
          <w:trHeight w:val="450"/>
        </w:trPr>
        <w:tc>
          <w:tcPr>
            <w:tcW w:w="11680" w:type="dxa"/>
            <w:vMerge/>
            <w:hideMark/>
          </w:tcPr>
          <w:p w:rsidR="007B2E06" w:rsidRPr="007B2E06" w:rsidRDefault="007B2E06"/>
        </w:tc>
        <w:tc>
          <w:tcPr>
            <w:tcW w:w="1720" w:type="dxa"/>
            <w:vMerge/>
            <w:hideMark/>
          </w:tcPr>
          <w:p w:rsidR="007B2E06" w:rsidRPr="007B2E06" w:rsidRDefault="007B2E06"/>
        </w:tc>
      </w:tr>
      <w:tr w:rsidR="007B2E06" w:rsidRPr="007B2E06" w:rsidTr="007B2E06">
        <w:trPr>
          <w:trHeight w:val="450"/>
        </w:trPr>
        <w:tc>
          <w:tcPr>
            <w:tcW w:w="11680" w:type="dxa"/>
            <w:vMerge/>
            <w:hideMark/>
          </w:tcPr>
          <w:p w:rsidR="007B2E06" w:rsidRPr="007B2E06" w:rsidRDefault="007B2E06"/>
        </w:tc>
        <w:tc>
          <w:tcPr>
            <w:tcW w:w="1720" w:type="dxa"/>
            <w:vMerge/>
            <w:hideMark/>
          </w:tcPr>
          <w:p w:rsidR="007B2E06" w:rsidRPr="007B2E06" w:rsidRDefault="007B2E06"/>
        </w:tc>
      </w:tr>
      <w:tr w:rsidR="007B2E06" w:rsidRPr="007B2E06" w:rsidTr="007B2E06">
        <w:trPr>
          <w:trHeight w:val="450"/>
        </w:trPr>
        <w:tc>
          <w:tcPr>
            <w:tcW w:w="11680" w:type="dxa"/>
            <w:vMerge w:val="restart"/>
            <w:hideMark/>
          </w:tcPr>
          <w:p w:rsidR="007B2E06" w:rsidRPr="007B2E06" w:rsidRDefault="006A63C3" w:rsidP="007B2E06">
            <w:r>
              <w:t>LA PRESION IM</w:t>
            </w:r>
            <w:bookmarkStart w:id="0" w:name="_GoBack"/>
            <w:bookmarkEnd w:id="0"/>
            <w:r w:rsidR="007B2E06" w:rsidRPr="007B2E06">
              <w:t xml:space="preserve">POSITIVA Y SUS EFECTOS EN LA ESTRUCTURA DE COSTOS Y COMPETITIVIDAD. ANÁLISIS DESDE LA PERSPECTIVA DE LAS </w:t>
            </w:r>
            <w:proofErr w:type="spellStart"/>
            <w:r w:rsidR="007B2E06" w:rsidRPr="007B2E06">
              <w:t>PyMES</w:t>
            </w:r>
            <w:proofErr w:type="spellEnd"/>
            <w:r w:rsidR="007B2E06" w:rsidRPr="007B2E06">
              <w:t xml:space="preserve"> EN LA CIUDAD DE VILLA MERCEDES </w:t>
            </w:r>
          </w:p>
        </w:tc>
        <w:tc>
          <w:tcPr>
            <w:tcW w:w="1720" w:type="dxa"/>
            <w:vMerge w:val="restart"/>
            <w:hideMark/>
          </w:tcPr>
          <w:p w:rsidR="007B2E06" w:rsidRPr="007B2E06" w:rsidRDefault="007B2E06" w:rsidP="007B2E06">
            <w:r w:rsidRPr="007B2E06">
              <w:t>JORGE ARIEL SOSA</w:t>
            </w:r>
          </w:p>
        </w:tc>
      </w:tr>
      <w:tr w:rsidR="007B2E06" w:rsidRPr="007B2E06" w:rsidTr="007B2E06">
        <w:trPr>
          <w:trHeight w:val="450"/>
        </w:trPr>
        <w:tc>
          <w:tcPr>
            <w:tcW w:w="11680" w:type="dxa"/>
            <w:vMerge/>
            <w:hideMark/>
          </w:tcPr>
          <w:p w:rsidR="007B2E06" w:rsidRPr="007B2E06" w:rsidRDefault="007B2E06"/>
        </w:tc>
        <w:tc>
          <w:tcPr>
            <w:tcW w:w="1720" w:type="dxa"/>
            <w:vMerge/>
            <w:hideMark/>
          </w:tcPr>
          <w:p w:rsidR="007B2E06" w:rsidRPr="007B2E06" w:rsidRDefault="007B2E06"/>
        </w:tc>
      </w:tr>
      <w:tr w:rsidR="007B2E06" w:rsidRPr="007B2E06" w:rsidTr="007B2E06">
        <w:trPr>
          <w:trHeight w:val="450"/>
        </w:trPr>
        <w:tc>
          <w:tcPr>
            <w:tcW w:w="11680" w:type="dxa"/>
            <w:vMerge/>
            <w:hideMark/>
          </w:tcPr>
          <w:p w:rsidR="007B2E06" w:rsidRPr="007B2E06" w:rsidRDefault="007B2E06"/>
        </w:tc>
        <w:tc>
          <w:tcPr>
            <w:tcW w:w="1720" w:type="dxa"/>
            <w:vMerge/>
            <w:hideMark/>
          </w:tcPr>
          <w:p w:rsidR="007B2E06" w:rsidRPr="007B2E06" w:rsidRDefault="007B2E06"/>
        </w:tc>
      </w:tr>
      <w:tr w:rsidR="007B2E06" w:rsidRPr="007B2E06" w:rsidTr="007B2E06">
        <w:trPr>
          <w:trHeight w:val="450"/>
        </w:trPr>
        <w:tc>
          <w:tcPr>
            <w:tcW w:w="11680" w:type="dxa"/>
            <w:vMerge w:val="restart"/>
            <w:hideMark/>
          </w:tcPr>
          <w:p w:rsidR="007B2E06" w:rsidRPr="007B2E06" w:rsidRDefault="007B2E06" w:rsidP="007B2E06">
            <w:r w:rsidRPr="007B2E06">
              <w:t>PROCESO DECISORIO DE UNA PYME LOCAL QUE HA EXPERIMENTADO UN CRECIMIENTO SOSTENIDO EN LOS ULTIMOS DIEZ AÑOS</w:t>
            </w:r>
          </w:p>
        </w:tc>
        <w:tc>
          <w:tcPr>
            <w:tcW w:w="1720" w:type="dxa"/>
            <w:vMerge w:val="restart"/>
            <w:hideMark/>
          </w:tcPr>
          <w:p w:rsidR="007B2E06" w:rsidRPr="007B2E06" w:rsidRDefault="007B2E06" w:rsidP="007B2E06">
            <w:r w:rsidRPr="007B2E06">
              <w:t>LILIANA MELINA TAHTAGIAN</w:t>
            </w:r>
          </w:p>
        </w:tc>
      </w:tr>
      <w:tr w:rsidR="007B2E06" w:rsidRPr="007B2E06" w:rsidTr="007B2E06">
        <w:trPr>
          <w:trHeight w:val="450"/>
        </w:trPr>
        <w:tc>
          <w:tcPr>
            <w:tcW w:w="11680" w:type="dxa"/>
            <w:vMerge/>
            <w:hideMark/>
          </w:tcPr>
          <w:p w:rsidR="007B2E06" w:rsidRPr="007B2E06" w:rsidRDefault="007B2E06"/>
        </w:tc>
        <w:tc>
          <w:tcPr>
            <w:tcW w:w="1720" w:type="dxa"/>
            <w:vMerge/>
            <w:hideMark/>
          </w:tcPr>
          <w:p w:rsidR="007B2E06" w:rsidRPr="007B2E06" w:rsidRDefault="007B2E06"/>
        </w:tc>
      </w:tr>
      <w:tr w:rsidR="007B2E06" w:rsidRPr="007B2E06" w:rsidTr="007B2E06">
        <w:trPr>
          <w:trHeight w:val="450"/>
        </w:trPr>
        <w:tc>
          <w:tcPr>
            <w:tcW w:w="11680" w:type="dxa"/>
            <w:vMerge/>
            <w:hideMark/>
          </w:tcPr>
          <w:p w:rsidR="007B2E06" w:rsidRPr="007B2E06" w:rsidRDefault="007B2E06"/>
        </w:tc>
        <w:tc>
          <w:tcPr>
            <w:tcW w:w="1720" w:type="dxa"/>
            <w:vMerge/>
            <w:hideMark/>
          </w:tcPr>
          <w:p w:rsidR="007B2E06" w:rsidRPr="007B2E06" w:rsidRDefault="007B2E06"/>
        </w:tc>
      </w:tr>
      <w:tr w:rsidR="007B2E06" w:rsidRPr="007B2E06" w:rsidTr="007B2E06">
        <w:trPr>
          <w:trHeight w:val="450"/>
        </w:trPr>
        <w:tc>
          <w:tcPr>
            <w:tcW w:w="11680" w:type="dxa"/>
            <w:vMerge/>
            <w:hideMark/>
          </w:tcPr>
          <w:p w:rsidR="007B2E06" w:rsidRPr="007B2E06" w:rsidRDefault="007B2E06"/>
        </w:tc>
        <w:tc>
          <w:tcPr>
            <w:tcW w:w="1720" w:type="dxa"/>
            <w:vMerge/>
            <w:hideMark/>
          </w:tcPr>
          <w:p w:rsidR="007B2E06" w:rsidRPr="007B2E06" w:rsidRDefault="007B2E06"/>
        </w:tc>
      </w:tr>
      <w:tr w:rsidR="007B2E06" w:rsidRPr="007B2E06" w:rsidTr="007B2E06">
        <w:trPr>
          <w:trHeight w:val="450"/>
        </w:trPr>
        <w:tc>
          <w:tcPr>
            <w:tcW w:w="11680" w:type="dxa"/>
            <w:vMerge w:val="restart"/>
            <w:hideMark/>
          </w:tcPr>
          <w:p w:rsidR="007B2E06" w:rsidRPr="007B2E06" w:rsidRDefault="007B2E06" w:rsidP="007B2E06">
            <w:r w:rsidRPr="007B2E06">
              <w:t xml:space="preserve">PROCEDIMIENTO TRIBUTARIO EN EL AMBITO NACIONAL, PROVINCIAL Y MUNICIPAL. ASPECTOS PRINCIPALES </w:t>
            </w:r>
          </w:p>
        </w:tc>
        <w:tc>
          <w:tcPr>
            <w:tcW w:w="1720" w:type="dxa"/>
            <w:vMerge w:val="restart"/>
            <w:hideMark/>
          </w:tcPr>
          <w:p w:rsidR="007B2E06" w:rsidRPr="007B2E06" w:rsidRDefault="007B2E06" w:rsidP="007B2E06">
            <w:r w:rsidRPr="007B2E06">
              <w:t xml:space="preserve">MARIANA BEATRIZ ZAVALA </w:t>
            </w:r>
          </w:p>
        </w:tc>
      </w:tr>
      <w:tr w:rsidR="007B2E06" w:rsidRPr="007B2E06" w:rsidTr="007B2E06">
        <w:trPr>
          <w:trHeight w:val="600"/>
        </w:trPr>
        <w:tc>
          <w:tcPr>
            <w:tcW w:w="11680" w:type="dxa"/>
            <w:vMerge/>
            <w:hideMark/>
          </w:tcPr>
          <w:p w:rsidR="007B2E06" w:rsidRPr="007B2E06" w:rsidRDefault="007B2E06"/>
        </w:tc>
        <w:tc>
          <w:tcPr>
            <w:tcW w:w="1720" w:type="dxa"/>
            <w:vMerge/>
            <w:hideMark/>
          </w:tcPr>
          <w:p w:rsidR="007B2E06" w:rsidRPr="007B2E06" w:rsidRDefault="007B2E06"/>
        </w:tc>
      </w:tr>
    </w:tbl>
    <w:p w:rsidR="007E1A05" w:rsidRDefault="007E1A05"/>
    <w:sectPr w:rsidR="007E1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06"/>
    <w:rsid w:val="006A63C3"/>
    <w:rsid w:val="007B2E06"/>
    <w:rsid w:val="007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DDE5"/>
  <w15:chartTrackingRefBased/>
  <w15:docId w15:val="{8BDCC3C0-48B5-4CCC-B1CB-29BF757B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Sassia</dc:creator>
  <cp:keywords/>
  <dc:description/>
  <cp:lastModifiedBy>Mio</cp:lastModifiedBy>
  <cp:revision>2</cp:revision>
  <dcterms:created xsi:type="dcterms:W3CDTF">2022-06-22T17:44:00Z</dcterms:created>
  <dcterms:modified xsi:type="dcterms:W3CDTF">2022-06-24T12:07:00Z</dcterms:modified>
</cp:coreProperties>
</file>